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30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33.2pt;height:.550pt;mso-position-horizontal-relative:char;mso-position-vertical-relative:line" coordorigin="0,0" coordsize="6664,11">
            <v:line style="position:absolute" from="0,5" to="6664,5" stroked="true" strokeweight=".53608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1"/>
        <w:ind w:left="0"/>
        <w:jc w:val="left"/>
        <w:rPr>
          <w:rFonts w:ascii="Times New Roman"/>
          <w:sz w:val="17"/>
        </w:rPr>
      </w:pPr>
    </w:p>
    <w:p>
      <w:pPr>
        <w:pStyle w:val="Title"/>
        <w:spacing w:before="93"/>
      </w:pP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pStyle w:val="BodyText"/>
        <w:spacing w:before="3"/>
        <w:ind w:left="0"/>
        <w:jc w:val="left"/>
        <w:rPr>
          <w:rFonts w:ascii="Arial"/>
          <w:b/>
          <w:sz w:val="22"/>
        </w:rPr>
      </w:pPr>
    </w:p>
    <w:p>
      <w:pPr>
        <w:pStyle w:val="Title"/>
        <w:ind w:right="1801"/>
      </w:pPr>
      <w:r>
        <w:rPr/>
        <w:t>REFERÊNCIAS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pStyle w:val="BodyText"/>
        <w:spacing w:before="3"/>
        <w:ind w:left="0"/>
        <w:jc w:val="left"/>
        <w:rPr>
          <w:rFonts w:ascii="Arial"/>
          <w:b/>
          <w:sz w:val="36"/>
        </w:rPr>
      </w:pPr>
    </w:p>
    <w:p>
      <w:pPr>
        <w:pStyle w:val="BodyText"/>
        <w:spacing w:line="259" w:lineRule="auto"/>
        <w:ind w:right="111"/>
      </w:pPr>
      <w:r>
        <w:rPr/>
        <w:t>As</w:t>
      </w:r>
      <w:r>
        <w:rPr>
          <w:spacing w:val="-14"/>
        </w:rPr>
        <w:t> </w:t>
      </w:r>
      <w:r>
        <w:rPr/>
        <w:t>referências</w:t>
      </w:r>
      <w:r>
        <w:rPr>
          <w:spacing w:val="-14"/>
        </w:rPr>
        <w:t> </w:t>
      </w:r>
      <w:r>
        <w:rPr/>
        <w:t>têm</w:t>
      </w:r>
      <w:r>
        <w:rPr>
          <w:spacing w:val="-11"/>
        </w:rPr>
        <w:t> </w:t>
      </w:r>
      <w:r>
        <w:rPr/>
        <w:t>por</w:t>
      </w:r>
      <w:r>
        <w:rPr>
          <w:spacing w:val="-16"/>
        </w:rPr>
        <w:t> </w:t>
      </w:r>
      <w:r>
        <w:rPr/>
        <w:t>objetivo</w:t>
      </w:r>
      <w:r>
        <w:rPr>
          <w:spacing w:val="-15"/>
        </w:rPr>
        <w:t> </w:t>
      </w:r>
      <w:r>
        <w:rPr/>
        <w:t>fornecer</w:t>
      </w:r>
      <w:r>
        <w:rPr>
          <w:spacing w:val="-15"/>
        </w:rPr>
        <w:t> </w:t>
      </w:r>
      <w:r>
        <w:rPr/>
        <w:t>dados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informações</w:t>
      </w:r>
      <w:r>
        <w:rPr>
          <w:spacing w:val="-14"/>
        </w:rPr>
        <w:t> </w:t>
      </w:r>
      <w:r>
        <w:rPr/>
        <w:t>sobre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política,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plano,</w:t>
      </w:r>
      <w:r>
        <w:rPr>
          <w:spacing w:val="-64"/>
        </w:rPr>
        <w:t> </w:t>
      </w:r>
      <w:r>
        <w:rPr/>
        <w:t>o programa ou a ação em que se insira a parceria para orientar a elaboração das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dos indicadores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pela pessoa</w:t>
      </w:r>
      <w:r>
        <w:rPr>
          <w:spacing w:val="1"/>
        </w:rPr>
        <w:t> </w:t>
      </w:r>
      <w:r>
        <w:rPr/>
        <w:t>jurídica.</w:t>
      </w:r>
    </w:p>
    <w:p>
      <w:pPr>
        <w:pStyle w:val="BodyText"/>
        <w:spacing w:before="157"/>
      </w:pPr>
      <w:r>
        <w:rPr/>
        <w:t>Na</w:t>
      </w:r>
      <w:r>
        <w:rPr>
          <w:spacing w:val="-1"/>
        </w:rPr>
        <w:t> </w:t>
      </w:r>
      <w:r>
        <w:rPr/>
        <w:t>redação da</w:t>
      </w:r>
      <w:r>
        <w:rPr>
          <w:spacing w:val="-1"/>
        </w:rPr>
        <w:t> </w:t>
      </w:r>
      <w:r>
        <w:rPr/>
        <w:t>proposta a</w:t>
      </w:r>
      <w:r>
        <w:rPr>
          <w:spacing w:val="-1"/>
        </w:rPr>
        <w:t> </w:t>
      </w:r>
      <w:r>
        <w:rPr/>
        <w:t>pessoa jurídica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utilizará das</w:t>
      </w:r>
      <w:r>
        <w:rPr>
          <w:spacing w:val="-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referências: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56" w:lineRule="auto" w:before="185" w:after="0"/>
        <w:ind w:left="101" w:right="107" w:firstLine="0"/>
        <w:jc w:val="both"/>
        <w:rPr>
          <w:sz w:val="24"/>
        </w:rPr>
      </w:pP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serem</w:t>
      </w:r>
      <w:r>
        <w:rPr>
          <w:spacing w:val="1"/>
          <w:sz w:val="24"/>
        </w:rPr>
        <w:t> </w:t>
      </w:r>
      <w:r>
        <w:rPr>
          <w:sz w:val="24"/>
        </w:rPr>
        <w:t>executadas,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serem</w:t>
      </w:r>
      <w:r>
        <w:rPr>
          <w:spacing w:val="1"/>
          <w:sz w:val="24"/>
        </w:rPr>
        <w:t> </w:t>
      </w:r>
      <w:r>
        <w:rPr>
          <w:sz w:val="24"/>
        </w:rPr>
        <w:t>atingidas,</w:t>
      </w:r>
      <w:r>
        <w:rPr>
          <w:spacing w:val="1"/>
          <w:sz w:val="24"/>
        </w:rPr>
        <w:t> </w:t>
      </w:r>
      <w:r>
        <w:rPr>
          <w:sz w:val="24"/>
        </w:rPr>
        <w:t>indicadores que aferirão o cumprimento das metas e prazos para a execução das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e para o</w:t>
      </w:r>
      <w:r>
        <w:rPr>
          <w:spacing w:val="-2"/>
          <w:sz w:val="24"/>
        </w:rPr>
        <w:t> </w:t>
      </w:r>
      <w:r>
        <w:rPr>
          <w:sz w:val="24"/>
        </w:rPr>
        <w:t>cumprimento das metas:</w:t>
      </w:r>
    </w:p>
    <w:p>
      <w:pPr>
        <w:pStyle w:val="ListParagraph"/>
        <w:numPr>
          <w:ilvl w:val="1"/>
          <w:numId w:val="1"/>
        </w:numPr>
        <w:tabs>
          <w:tab w:pos="509" w:val="left" w:leader="none"/>
        </w:tabs>
        <w:spacing w:line="256" w:lineRule="auto" w:before="167" w:after="0"/>
        <w:ind w:left="101" w:right="111" w:firstLine="0"/>
        <w:jc w:val="both"/>
        <w:rPr>
          <w:sz w:val="24"/>
        </w:rPr>
      </w:pPr>
      <w:r>
        <w:rPr>
          <w:sz w:val="24"/>
        </w:rPr>
        <w:t>Informações: a Pessoa Jurídica deverá apresentar ações a serem executadas no</w:t>
      </w:r>
      <w:r>
        <w:rPr>
          <w:spacing w:val="-64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contemplem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procedimento;</w:t>
      </w:r>
    </w:p>
    <w:p>
      <w:pPr>
        <w:pStyle w:val="ListParagraph"/>
        <w:numPr>
          <w:ilvl w:val="1"/>
          <w:numId w:val="1"/>
        </w:numPr>
        <w:tabs>
          <w:tab w:pos="489" w:val="left" w:leader="none"/>
        </w:tabs>
        <w:spacing w:line="256" w:lineRule="auto" w:before="166" w:after="0"/>
        <w:ind w:left="101" w:right="109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prazo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acordo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cooperação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8"/>
          <w:sz w:val="24"/>
        </w:rPr>
        <w:t> </w:t>
      </w:r>
      <w:r>
        <w:rPr>
          <w:sz w:val="24"/>
        </w:rPr>
        <w:t>XXX,</w:t>
      </w:r>
      <w:r>
        <w:rPr>
          <w:spacing w:val="-14"/>
          <w:sz w:val="24"/>
        </w:rPr>
        <w:t> </w:t>
      </w:r>
      <w:r>
        <w:rPr>
          <w:sz w:val="24"/>
        </w:rPr>
        <w:t>dessa</w:t>
      </w:r>
      <w:r>
        <w:rPr>
          <w:spacing w:val="-14"/>
          <w:sz w:val="24"/>
        </w:rPr>
        <w:t> </w:t>
      </w:r>
      <w:r>
        <w:rPr>
          <w:sz w:val="24"/>
        </w:rPr>
        <w:t>forma,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metas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7"/>
          <w:sz w:val="24"/>
        </w:rPr>
        <w:t> </w:t>
      </w:r>
      <w:r>
        <w:rPr>
          <w:sz w:val="24"/>
        </w:rPr>
        <w:t>prazos</w:t>
      </w:r>
      <w:r>
        <w:rPr>
          <w:spacing w:val="-64"/>
          <w:sz w:val="24"/>
        </w:rPr>
        <w:t> </w:t>
      </w:r>
      <w:r>
        <w:rPr>
          <w:sz w:val="24"/>
        </w:rPr>
        <w:t>precisam estar</w:t>
      </w:r>
      <w:r>
        <w:rPr>
          <w:spacing w:val="1"/>
          <w:sz w:val="24"/>
        </w:rPr>
        <w:t> </w:t>
      </w:r>
      <w:r>
        <w:rPr>
          <w:sz w:val="24"/>
        </w:rPr>
        <w:t>contemplados no período</w:t>
      </w:r>
      <w:r>
        <w:rPr>
          <w:spacing w:val="-2"/>
          <w:sz w:val="24"/>
        </w:rPr>
        <w:t> </w:t>
      </w:r>
      <w:r>
        <w:rPr>
          <w:sz w:val="24"/>
        </w:rPr>
        <w:t>previstos;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56" w:lineRule="auto" w:before="165" w:after="0"/>
        <w:ind w:left="101" w:right="108" w:firstLine="0"/>
        <w:jc w:val="both"/>
        <w:rPr>
          <w:sz w:val="24"/>
        </w:rPr>
      </w:pPr>
      <w:r>
        <w:rPr>
          <w:sz w:val="24"/>
        </w:rPr>
        <w:t>As metas devem ser apresentadas em conformidade com as ações propostas e</w:t>
      </w:r>
      <w:r>
        <w:rPr>
          <w:spacing w:val="1"/>
          <w:sz w:val="24"/>
        </w:rPr>
        <w:t> </w:t>
      </w:r>
      <w:r>
        <w:rPr>
          <w:sz w:val="24"/>
        </w:rPr>
        <w:t>com a apresentação de prazo para seu cumprimento. Para cada ação deverá existir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meta, sendo possível a</w:t>
      </w:r>
      <w:r>
        <w:rPr>
          <w:spacing w:val="2"/>
          <w:sz w:val="24"/>
        </w:rPr>
        <w:t> </w:t>
      </w:r>
      <w:r>
        <w:rPr>
          <w:sz w:val="24"/>
        </w:rPr>
        <w:t>apresentação de</w:t>
      </w:r>
      <w:r>
        <w:rPr>
          <w:spacing w:val="-2"/>
          <w:sz w:val="24"/>
        </w:rPr>
        <w:t> </w:t>
      </w:r>
      <w:r>
        <w:rPr>
          <w:sz w:val="24"/>
        </w:rPr>
        <w:t>várias etapas;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65" w:after="0"/>
        <w:ind w:left="381" w:right="0" w:hanging="281"/>
        <w:jc w:val="both"/>
        <w:rPr>
          <w:sz w:val="24"/>
        </w:rPr>
      </w:pPr>
      <w:r>
        <w:rPr>
          <w:sz w:val="24"/>
        </w:rPr>
        <w:t>adequação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objetivos da</w:t>
      </w:r>
      <w:r>
        <w:rPr>
          <w:spacing w:val="-1"/>
          <w:sz w:val="24"/>
        </w:rPr>
        <w:t> </w:t>
      </w:r>
      <w:r>
        <w:rPr>
          <w:sz w:val="24"/>
        </w:rPr>
        <w:t>ação</w:t>
      </w:r>
      <w:r>
        <w:rPr>
          <w:spacing w:val="3"/>
          <w:sz w:val="24"/>
        </w:rPr>
        <w:t> </w:t>
      </w:r>
      <w:r>
        <w:rPr>
          <w:sz w:val="24"/>
        </w:rPr>
        <w:t>em 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insere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acordo:</w:t>
      </w:r>
    </w:p>
    <w:p>
      <w:pPr>
        <w:pStyle w:val="ListParagraph"/>
        <w:numPr>
          <w:ilvl w:val="1"/>
          <w:numId w:val="1"/>
        </w:numPr>
        <w:tabs>
          <w:tab w:pos="518" w:val="left" w:leader="none"/>
        </w:tabs>
        <w:spacing w:line="256" w:lineRule="auto" w:before="185" w:after="0"/>
        <w:ind w:left="101" w:right="108" w:firstLine="0"/>
        <w:jc w:val="both"/>
        <w:rPr>
          <w:sz w:val="24"/>
        </w:rPr>
      </w:pPr>
      <w:r>
        <w:rPr>
          <w:sz w:val="24"/>
        </w:rPr>
        <w:t>A proposta deverá estar adequada ao objeto que envolve a operacionalização e</w:t>
      </w:r>
      <w:r>
        <w:rPr>
          <w:spacing w:val="1"/>
          <w:sz w:val="24"/>
        </w:rPr>
        <w:t> </w:t>
      </w:r>
      <w:r>
        <w:rPr>
          <w:sz w:val="24"/>
        </w:rPr>
        <w:t>realização do tratamento e destinação dos resíduos recicláveis não contaminados,</w:t>
      </w:r>
      <w:r>
        <w:rPr>
          <w:spacing w:val="1"/>
          <w:sz w:val="24"/>
        </w:rPr>
        <w:t> </w:t>
      </w:r>
      <w:r>
        <w:rPr>
          <w:sz w:val="24"/>
        </w:rPr>
        <w:t>tanto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área urbana</w:t>
      </w:r>
      <w:r>
        <w:rPr>
          <w:spacing w:val="-3"/>
          <w:sz w:val="24"/>
        </w:rPr>
        <w:t> </w:t>
      </w:r>
      <w:r>
        <w:rPr>
          <w:sz w:val="24"/>
        </w:rPr>
        <w:t>de Paranaíba,</w:t>
      </w:r>
      <w:r>
        <w:rPr>
          <w:spacing w:val="-3"/>
          <w:sz w:val="24"/>
        </w:rPr>
        <w:t> </w:t>
      </w:r>
      <w:r>
        <w:rPr>
          <w:sz w:val="24"/>
        </w:rPr>
        <w:t>quanto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Zona</w:t>
      </w:r>
      <w:r>
        <w:rPr>
          <w:spacing w:val="-1"/>
          <w:sz w:val="24"/>
        </w:rPr>
        <w:t> </w:t>
      </w:r>
      <w:r>
        <w:rPr>
          <w:sz w:val="24"/>
        </w:rPr>
        <w:t>Rural e</w:t>
      </w:r>
      <w:r>
        <w:rPr>
          <w:spacing w:val="-3"/>
          <w:sz w:val="24"/>
        </w:rPr>
        <w:t> </w:t>
      </w:r>
      <w:r>
        <w:rPr>
          <w:sz w:val="24"/>
        </w:rPr>
        <w:t>Distritos do</w:t>
      </w:r>
      <w:r>
        <w:rPr>
          <w:spacing w:val="-1"/>
          <w:sz w:val="24"/>
        </w:rPr>
        <w:t> </w:t>
      </w:r>
      <w:r>
        <w:rPr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56" w:lineRule="auto" w:before="168" w:after="0"/>
        <w:ind w:left="101" w:right="112" w:firstLine="0"/>
        <w:jc w:val="both"/>
        <w:rPr>
          <w:sz w:val="24"/>
        </w:rPr>
      </w:pPr>
      <w:r>
        <w:rPr>
          <w:sz w:val="24"/>
        </w:rPr>
        <w:t>descrição da realidade do objeto da parceria e do nexo entre essa realidade e a</w:t>
      </w:r>
      <w:r>
        <w:rPr>
          <w:spacing w:val="1"/>
          <w:sz w:val="24"/>
        </w:rPr>
        <w:t> </w:t>
      </w:r>
      <w:r>
        <w:rPr>
          <w:sz w:val="24"/>
        </w:rPr>
        <w:t>atividade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2"/>
          <w:sz w:val="24"/>
        </w:rPr>
        <w:t> </w:t>
      </w:r>
      <w:r>
        <w:rPr>
          <w:sz w:val="24"/>
        </w:rPr>
        <w:t>projeto proposto.</w:t>
      </w:r>
    </w:p>
    <w:sectPr>
      <w:type w:val="continuous"/>
      <w:pgSz w:w="11910" w:h="16840"/>
      <w:pgMar w:top="11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1" w:hanging="38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07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4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4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4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3" w:hanging="4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4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0" w:hanging="4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4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1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16" w:right="179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5"/>
      <w:ind w:left="101" w:right="10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Microsoft Word - edital de chamamento público reciclagem PARA ASSINATURA</dc:title>
  <dcterms:created xsi:type="dcterms:W3CDTF">2022-10-18T18:43:45Z</dcterms:created>
  <dcterms:modified xsi:type="dcterms:W3CDTF">2022-10-18T18:43:45Z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2022-10-18T00:00:00Z</vt:filetime>
  </property>
</Properties>
</file>